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1B4E" w:rsidRPr="003C0086" w:rsidRDefault="003C0086">
      <w:pPr>
        <w:spacing w:after="361" w:line="269" w:lineRule="auto"/>
        <w:ind w:left="0" w:firstLine="0"/>
        <w:jc w:val="center"/>
        <w:rPr>
          <w:rFonts w:ascii="Arial" w:hAnsi="Arial" w:cs="Arial"/>
          <w:b/>
          <w:sz w:val="24"/>
          <w:szCs w:val="24"/>
        </w:rPr>
      </w:pPr>
      <w:r w:rsidRPr="003C0086">
        <w:rPr>
          <w:rFonts w:ascii="Arial" w:hAnsi="Arial" w:cs="Arial"/>
          <w:b/>
          <w:color w:val="24698D"/>
          <w:sz w:val="24"/>
          <w:szCs w:val="24"/>
        </w:rPr>
        <w:t>MEI ou GPS: qual a forma correta para contribuir com o INSS?</w:t>
      </w:r>
    </w:p>
    <w:p w:rsidR="00D21B4E" w:rsidRPr="003C0086" w:rsidRDefault="003C0086" w:rsidP="00D25C8A">
      <w:pPr>
        <w:spacing w:after="0"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3C0086">
        <w:rPr>
          <w:rFonts w:ascii="Arial" w:hAnsi="Arial" w:cs="Arial"/>
          <w:sz w:val="24"/>
          <w:szCs w:val="24"/>
        </w:rPr>
        <w:t>É muito comum que muitas pessoas abram o MEI com o objetivo principal de contribuir para o INSS. No entanto, é importante esclarecer que essa não é a finalidade do regime.</w:t>
      </w:r>
    </w:p>
    <w:p w:rsidR="00D21B4E" w:rsidRPr="003C0086" w:rsidRDefault="003C0086" w:rsidP="00D25C8A">
      <w:pPr>
        <w:spacing w:after="0"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3C0086">
        <w:rPr>
          <w:rFonts w:ascii="Arial" w:hAnsi="Arial" w:cs="Arial"/>
          <w:sz w:val="24"/>
          <w:szCs w:val="24"/>
        </w:rPr>
        <w:t>O MEI foi criado para facilitar a formalização de pequenos empreendedores que exercem, ou pretendem exercer, uma atividade econômica permitida. Ao se formalizar, o empreendedor declara que exerce essa atividade, mesmo que, em determinados períodos, não haj</w:t>
      </w:r>
      <w:r w:rsidRPr="003C0086">
        <w:rPr>
          <w:rFonts w:ascii="Arial" w:hAnsi="Arial" w:cs="Arial"/>
          <w:sz w:val="24"/>
          <w:szCs w:val="24"/>
        </w:rPr>
        <w:t>a faturamento.</w:t>
      </w:r>
    </w:p>
    <w:p w:rsidR="00D21B4E" w:rsidRPr="003C0086" w:rsidRDefault="003C0086" w:rsidP="00D25C8A">
      <w:pPr>
        <w:spacing w:after="0"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3C0086">
        <w:rPr>
          <w:rFonts w:ascii="Arial" w:hAnsi="Arial" w:cs="Arial"/>
          <w:sz w:val="24"/>
          <w:szCs w:val="24"/>
        </w:rPr>
        <w:t>Na legislação do MEI, não existe a figura do “MEI apenas para pagar INSS”. Ou seja, não há previsão para a abertura de um CNPJ exclusivamente com essa finalidade. As normas do regime pressupõem a existência de uma atividade econômica real.</w:t>
      </w:r>
    </w:p>
    <w:p w:rsidR="00D21B4E" w:rsidRPr="003C0086" w:rsidRDefault="003C0086" w:rsidP="00D25C8A">
      <w:pPr>
        <w:spacing w:after="0"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3C0086">
        <w:rPr>
          <w:rFonts w:ascii="Arial" w:hAnsi="Arial" w:cs="Arial"/>
          <w:sz w:val="24"/>
          <w:szCs w:val="24"/>
        </w:rPr>
        <w:t>A</w:t>
      </w:r>
      <w:r w:rsidRPr="003C0086">
        <w:rPr>
          <w:rFonts w:ascii="Arial" w:hAnsi="Arial" w:cs="Arial"/>
          <w:sz w:val="24"/>
          <w:szCs w:val="24"/>
        </w:rPr>
        <w:t xml:space="preserve">lém disso, a Receita Federal do Brasil e o Instituto Nacional do Seguro Social realizam o cruzamento eletrônico de informações, como movimentação financeira, emissão de notas fiscais e outros dados relacionados à atividade. </w:t>
      </w:r>
    </w:p>
    <w:p w:rsidR="00D21B4E" w:rsidRPr="003C0086" w:rsidRDefault="003C0086" w:rsidP="00D25C8A">
      <w:pPr>
        <w:spacing w:after="0"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3C0086">
        <w:rPr>
          <w:rFonts w:ascii="Arial" w:hAnsi="Arial" w:cs="Arial"/>
          <w:sz w:val="24"/>
          <w:szCs w:val="24"/>
        </w:rPr>
        <w:t>Caso sejam identificados indíci</w:t>
      </w:r>
      <w:r w:rsidRPr="003C0086">
        <w:rPr>
          <w:rFonts w:ascii="Arial" w:hAnsi="Arial" w:cs="Arial"/>
          <w:sz w:val="24"/>
          <w:szCs w:val="24"/>
        </w:rPr>
        <w:t>os de que o MEI não exerce nenhuma atividade e foi aberto apenas para fins previdenciários, a situação pode ser questionada.</w:t>
      </w:r>
    </w:p>
    <w:p w:rsidR="00E67E77" w:rsidRPr="003C0086" w:rsidRDefault="003C0086" w:rsidP="00E67E77">
      <w:pPr>
        <w:spacing w:after="0"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3C0086">
        <w:rPr>
          <w:rFonts w:ascii="Arial" w:hAnsi="Arial" w:cs="Arial"/>
          <w:sz w:val="24"/>
          <w:szCs w:val="24"/>
        </w:rPr>
        <w:t>Se a intenção for apenas contribuir para a Previdência, existe uma forma oficial e mais adequada, sem a necessidade de abrir empres</w:t>
      </w:r>
      <w:r w:rsidRPr="003C0086">
        <w:rPr>
          <w:rFonts w:ascii="Arial" w:hAnsi="Arial" w:cs="Arial"/>
          <w:sz w:val="24"/>
          <w:szCs w:val="24"/>
        </w:rPr>
        <w:t>a.</w:t>
      </w:r>
    </w:p>
    <w:p w:rsidR="00D21B4E" w:rsidRDefault="003C0086" w:rsidP="00E67E77">
      <w:pPr>
        <w:spacing w:after="0"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3C0086">
        <w:rPr>
          <w:rFonts w:ascii="Arial" w:hAnsi="Arial" w:cs="Arial"/>
          <w:sz w:val="24"/>
          <w:szCs w:val="24"/>
        </w:rPr>
        <w:t xml:space="preserve">A </w:t>
      </w:r>
      <w:r w:rsidRPr="003C0086">
        <w:rPr>
          <w:rFonts w:ascii="Arial" w:hAnsi="Arial" w:cs="Arial"/>
          <w:b/>
          <w:sz w:val="24"/>
          <w:szCs w:val="24"/>
        </w:rPr>
        <w:t>Guia da Previdência Social (GPS)</w:t>
      </w:r>
      <w:r w:rsidRPr="003C0086">
        <w:rPr>
          <w:rFonts w:ascii="Arial" w:hAnsi="Arial" w:cs="Arial"/>
          <w:sz w:val="24"/>
          <w:szCs w:val="24"/>
        </w:rPr>
        <w:t xml:space="preserve"> é o documento utilizado para o recolhimento de contribuições ao INSS por pessoas físicas, permitindo contribuir regularmente sem a necessidade de ter CNPJ.</w:t>
      </w:r>
    </w:p>
    <w:p w:rsidR="003C0086" w:rsidRPr="003C0086" w:rsidRDefault="003C0086" w:rsidP="00E67E77">
      <w:pPr>
        <w:spacing w:after="0"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</w:p>
    <w:p w:rsidR="00D21B4E" w:rsidRPr="003C0086" w:rsidRDefault="003C0086" w:rsidP="00D25C8A">
      <w:pPr>
        <w:spacing w:after="0"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3C0086">
        <w:rPr>
          <w:rFonts w:ascii="Arial" w:hAnsi="Arial" w:cs="Arial"/>
          <w:sz w:val="24"/>
          <w:szCs w:val="24"/>
        </w:rPr>
        <w:t>Podem contribuir por meio da GPS:</w:t>
      </w:r>
    </w:p>
    <w:p w:rsidR="00D21B4E" w:rsidRPr="003C0086" w:rsidRDefault="003C0086" w:rsidP="00D25C8A">
      <w:pPr>
        <w:pStyle w:val="PargrafodaLista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C0086">
        <w:rPr>
          <w:rFonts w:ascii="Arial" w:hAnsi="Arial" w:cs="Arial"/>
          <w:b/>
          <w:sz w:val="24"/>
          <w:szCs w:val="24"/>
        </w:rPr>
        <w:t>Segurado facultativo</w:t>
      </w:r>
      <w:r w:rsidRPr="003C0086">
        <w:rPr>
          <w:rFonts w:ascii="Arial" w:hAnsi="Arial" w:cs="Arial"/>
          <w:sz w:val="24"/>
          <w:szCs w:val="24"/>
        </w:rPr>
        <w:t>: pess</w:t>
      </w:r>
      <w:r w:rsidRPr="003C0086">
        <w:rPr>
          <w:rFonts w:ascii="Arial" w:hAnsi="Arial" w:cs="Arial"/>
          <w:sz w:val="24"/>
          <w:szCs w:val="24"/>
        </w:rPr>
        <w:t>oa que não exerce atividade remunerada, mas deseja contribuir para o INSS, como donas de casa, estudantes ou pessoas desempregadas;</w:t>
      </w:r>
    </w:p>
    <w:p w:rsidR="00D21B4E" w:rsidRPr="003C0086" w:rsidRDefault="003C0086" w:rsidP="00D25C8A">
      <w:pPr>
        <w:pStyle w:val="PargrafodaLista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C0086">
        <w:rPr>
          <w:rFonts w:ascii="Arial" w:hAnsi="Arial" w:cs="Arial"/>
          <w:b/>
          <w:sz w:val="24"/>
          <w:szCs w:val="24"/>
        </w:rPr>
        <w:t>Contribuinte individual</w:t>
      </w:r>
      <w:r w:rsidRPr="003C0086">
        <w:rPr>
          <w:rFonts w:ascii="Arial" w:hAnsi="Arial" w:cs="Arial"/>
          <w:sz w:val="24"/>
          <w:szCs w:val="24"/>
        </w:rPr>
        <w:t>: trabalhadores autônomos ou profissionais liberais que não possuem vínculo empregatício ou CNPJ;</w:t>
      </w:r>
    </w:p>
    <w:p w:rsidR="00D21B4E" w:rsidRPr="003C0086" w:rsidRDefault="003C0086" w:rsidP="00D25C8A">
      <w:pPr>
        <w:pStyle w:val="PargrafodaLista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C0086">
        <w:rPr>
          <w:rFonts w:ascii="Arial" w:hAnsi="Arial" w:cs="Arial"/>
          <w:b/>
          <w:sz w:val="24"/>
          <w:szCs w:val="24"/>
        </w:rPr>
        <w:lastRenderedPageBreak/>
        <w:t>Empregado doméstico:</w:t>
      </w:r>
      <w:r w:rsidRPr="003C0086">
        <w:rPr>
          <w:rFonts w:ascii="Arial" w:hAnsi="Arial" w:cs="Arial"/>
          <w:sz w:val="24"/>
          <w:szCs w:val="24"/>
        </w:rPr>
        <w:t xml:space="preserve"> a GPS é utilizada para o recolhimento das contribuições, sendo a responsabilidade de emissão e pagamento do empregador;</w:t>
      </w:r>
    </w:p>
    <w:p w:rsidR="00D21B4E" w:rsidRDefault="003C0086" w:rsidP="00D25C8A">
      <w:pPr>
        <w:pStyle w:val="PargrafodaLista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C0086">
        <w:rPr>
          <w:rFonts w:ascii="Arial" w:hAnsi="Arial" w:cs="Arial"/>
          <w:b/>
          <w:sz w:val="24"/>
          <w:szCs w:val="24"/>
        </w:rPr>
        <w:t>Segurado especial:</w:t>
      </w:r>
      <w:r w:rsidRPr="003C0086">
        <w:rPr>
          <w:rFonts w:ascii="Arial" w:hAnsi="Arial" w:cs="Arial"/>
          <w:sz w:val="24"/>
          <w:szCs w:val="24"/>
        </w:rPr>
        <w:t xml:space="preserve"> trabalhador rural que contribui facultativamente.</w:t>
      </w:r>
    </w:p>
    <w:p w:rsidR="003C0086" w:rsidRPr="003C0086" w:rsidRDefault="003C0086" w:rsidP="003C0086">
      <w:pPr>
        <w:pStyle w:val="PargrafodaLista"/>
        <w:spacing w:after="0" w:line="360" w:lineRule="auto"/>
        <w:ind w:left="1429" w:firstLine="0"/>
        <w:jc w:val="both"/>
        <w:rPr>
          <w:rFonts w:ascii="Arial" w:hAnsi="Arial" w:cs="Arial"/>
          <w:sz w:val="24"/>
          <w:szCs w:val="24"/>
        </w:rPr>
      </w:pPr>
    </w:p>
    <w:p w:rsidR="00D21B4E" w:rsidRPr="003C0086" w:rsidRDefault="003C0086" w:rsidP="003C0086">
      <w:pPr>
        <w:spacing w:after="0"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3C0086">
        <w:rPr>
          <w:rFonts w:ascii="Arial" w:hAnsi="Arial" w:cs="Arial"/>
          <w:sz w:val="24"/>
          <w:szCs w:val="24"/>
        </w:rPr>
        <w:t xml:space="preserve">Nesses casos, a contribuição deve ser paga </w:t>
      </w:r>
      <w:r w:rsidRPr="003C0086">
        <w:rPr>
          <w:rFonts w:ascii="Arial" w:hAnsi="Arial" w:cs="Arial"/>
          <w:sz w:val="24"/>
          <w:szCs w:val="24"/>
        </w:rPr>
        <w:t>até o dia 15 do mês seguinte ao da competência. Se não houver expediente bancário nessa data, o pagamento pode ser realizado no próximo dia útil.</w:t>
      </w:r>
    </w:p>
    <w:p w:rsidR="00D25C8A" w:rsidRPr="003C0086" w:rsidRDefault="00D25C8A" w:rsidP="00D25C8A">
      <w:pPr>
        <w:pStyle w:val="PargrafodaLista"/>
        <w:spacing w:after="0" w:line="360" w:lineRule="auto"/>
        <w:ind w:left="1429" w:firstLine="0"/>
        <w:jc w:val="both"/>
        <w:rPr>
          <w:rFonts w:ascii="Arial" w:hAnsi="Arial" w:cs="Arial"/>
          <w:sz w:val="24"/>
          <w:szCs w:val="24"/>
        </w:rPr>
      </w:pPr>
    </w:p>
    <w:p w:rsidR="00D21B4E" w:rsidRPr="003C0086" w:rsidRDefault="003C0086" w:rsidP="00D25C8A">
      <w:pPr>
        <w:spacing w:after="0"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3C0086">
        <w:rPr>
          <w:rFonts w:ascii="Arial" w:hAnsi="Arial" w:cs="Arial"/>
          <w:sz w:val="24"/>
          <w:szCs w:val="24"/>
        </w:rPr>
        <w:t>A principal função da GPS é registrar as contribuições previdenciárias, garantindo acesso aos benefícios do IN</w:t>
      </w:r>
      <w:r w:rsidRPr="003C0086">
        <w:rPr>
          <w:rFonts w:ascii="Arial" w:hAnsi="Arial" w:cs="Arial"/>
          <w:sz w:val="24"/>
          <w:szCs w:val="24"/>
        </w:rPr>
        <w:t>SS, como:</w:t>
      </w:r>
    </w:p>
    <w:p w:rsidR="00D25C8A" w:rsidRPr="003C0086" w:rsidRDefault="003C0086" w:rsidP="00D25C8A">
      <w:pPr>
        <w:pStyle w:val="PargrafodaLista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C0086">
        <w:rPr>
          <w:rFonts w:ascii="Arial" w:hAnsi="Arial" w:cs="Arial"/>
          <w:sz w:val="24"/>
          <w:szCs w:val="24"/>
        </w:rPr>
        <w:t xml:space="preserve">Aposentadorias (por idade, por tempo de contribuição, entre outras); </w:t>
      </w:r>
    </w:p>
    <w:p w:rsidR="00D25C8A" w:rsidRPr="003C0086" w:rsidRDefault="003C0086" w:rsidP="00D25C8A">
      <w:pPr>
        <w:pStyle w:val="PargrafodaLista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C0086">
        <w:rPr>
          <w:rFonts w:ascii="Arial" w:hAnsi="Arial" w:cs="Arial"/>
          <w:sz w:val="24"/>
          <w:szCs w:val="24"/>
        </w:rPr>
        <w:t>Benefícios por incapacidade (auxílio por incapacidade temporária e aposentadoria por incapacidade permanente);</w:t>
      </w:r>
    </w:p>
    <w:p w:rsidR="00D21B4E" w:rsidRPr="003C0086" w:rsidRDefault="003C0086" w:rsidP="00D25C8A">
      <w:pPr>
        <w:pStyle w:val="PargrafodaLista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C0086">
        <w:rPr>
          <w:rFonts w:ascii="Arial" w:hAnsi="Arial" w:cs="Arial"/>
          <w:sz w:val="24"/>
          <w:szCs w:val="24"/>
        </w:rPr>
        <w:t>Pensão por morte;</w:t>
      </w:r>
    </w:p>
    <w:p w:rsidR="00D21B4E" w:rsidRPr="003C0086" w:rsidRDefault="003C0086" w:rsidP="00D25C8A">
      <w:pPr>
        <w:pStyle w:val="PargrafodaLista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C0086">
        <w:rPr>
          <w:rFonts w:ascii="Arial" w:hAnsi="Arial" w:cs="Arial"/>
          <w:sz w:val="24"/>
          <w:szCs w:val="24"/>
        </w:rPr>
        <w:t>Outros serviços e benefícios previdenciários.</w:t>
      </w:r>
    </w:p>
    <w:p w:rsidR="00D25C8A" w:rsidRPr="003C0086" w:rsidRDefault="00D25C8A" w:rsidP="00D25C8A">
      <w:pPr>
        <w:pStyle w:val="PargrafodaLista"/>
        <w:spacing w:after="0" w:line="360" w:lineRule="auto"/>
        <w:ind w:left="1429" w:firstLine="0"/>
        <w:jc w:val="both"/>
        <w:rPr>
          <w:rFonts w:ascii="Arial" w:hAnsi="Arial" w:cs="Arial"/>
          <w:sz w:val="24"/>
          <w:szCs w:val="24"/>
        </w:rPr>
      </w:pPr>
    </w:p>
    <w:p w:rsidR="00D21B4E" w:rsidRPr="003C0086" w:rsidRDefault="003C0086" w:rsidP="00D25C8A">
      <w:pPr>
        <w:spacing w:after="0"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3C0086">
        <w:rPr>
          <w:rFonts w:ascii="Arial" w:hAnsi="Arial" w:cs="Arial"/>
          <w:sz w:val="24"/>
          <w:szCs w:val="24"/>
        </w:rPr>
        <w:t>Assim, quando o objetivo for apenas contribuir para o INSS, a GPS é a alternativa mais adequada e segura, evitando a abertura de um MEI sem o exercício de uma atividade econômica.</w:t>
      </w:r>
    </w:p>
    <w:p w:rsidR="00D25C8A" w:rsidRPr="003C0086" w:rsidRDefault="00D25C8A" w:rsidP="00D25C8A">
      <w:pPr>
        <w:spacing w:after="0"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</w:p>
    <w:p w:rsidR="00D21B4E" w:rsidRPr="003C0086" w:rsidRDefault="003C0086">
      <w:pPr>
        <w:spacing w:after="337" w:line="259" w:lineRule="auto"/>
        <w:ind w:left="74" w:firstLine="0"/>
        <w:rPr>
          <w:rFonts w:ascii="Arial" w:hAnsi="Arial" w:cs="Arial"/>
          <w:sz w:val="24"/>
          <w:szCs w:val="24"/>
        </w:rPr>
      </w:pPr>
      <w:r w:rsidRPr="003C0086">
        <w:rPr>
          <w:rFonts w:ascii="Segoe UI Symbol" w:hAnsi="Segoe UI Symbol" w:cs="Segoe UI Symbol"/>
          <w:color w:val="24698D"/>
          <w:sz w:val="24"/>
          <w:szCs w:val="24"/>
        </w:rPr>
        <w:t>✅</w:t>
      </w:r>
      <w:r w:rsidRPr="003C0086">
        <w:rPr>
          <w:rFonts w:ascii="Arial" w:hAnsi="Arial" w:cs="Arial"/>
          <w:b/>
          <w:color w:val="24698D"/>
          <w:sz w:val="24"/>
          <w:szCs w:val="24"/>
        </w:rPr>
        <w:t xml:space="preserve"> </w:t>
      </w:r>
      <w:r w:rsidR="00D25C8A" w:rsidRPr="003C0086">
        <w:rPr>
          <w:rFonts w:ascii="Arial" w:hAnsi="Arial" w:cs="Arial"/>
          <w:b/>
          <w:color w:val="24698D"/>
          <w:sz w:val="24"/>
          <w:szCs w:val="24"/>
        </w:rPr>
        <w:t xml:space="preserve">  </w:t>
      </w:r>
      <w:r w:rsidRPr="003C0086">
        <w:rPr>
          <w:rFonts w:ascii="Arial" w:hAnsi="Arial" w:cs="Arial"/>
          <w:b/>
          <w:color w:val="24698D"/>
          <w:sz w:val="24"/>
          <w:szCs w:val="24"/>
        </w:rPr>
        <w:t>Como calcular e gerar a GPS</w:t>
      </w:r>
    </w:p>
    <w:p w:rsidR="00D21B4E" w:rsidRPr="003C0086" w:rsidRDefault="003C0086" w:rsidP="00E67E77">
      <w:pPr>
        <w:spacing w:after="0"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3C0086">
        <w:rPr>
          <w:rFonts w:ascii="Arial" w:hAnsi="Arial" w:cs="Arial"/>
          <w:sz w:val="24"/>
          <w:szCs w:val="24"/>
        </w:rPr>
        <w:t xml:space="preserve">Para emitir a guia, o segurado deve acessar o </w:t>
      </w:r>
      <w:r w:rsidRPr="003C0086">
        <w:rPr>
          <w:rFonts w:ascii="Arial" w:hAnsi="Arial" w:cs="Arial"/>
          <w:sz w:val="24"/>
          <w:szCs w:val="24"/>
        </w:rPr>
        <w:t xml:space="preserve">sistema por meio do </w:t>
      </w:r>
      <w:proofErr w:type="gramStart"/>
      <w:r w:rsidRPr="003C0086">
        <w:rPr>
          <w:rFonts w:ascii="Arial" w:hAnsi="Arial" w:cs="Arial"/>
          <w:sz w:val="24"/>
          <w:szCs w:val="24"/>
        </w:rPr>
        <w:t>portal Meu</w:t>
      </w:r>
      <w:proofErr w:type="gramEnd"/>
      <w:r w:rsidRPr="003C0086">
        <w:rPr>
          <w:rFonts w:ascii="Arial" w:hAnsi="Arial" w:cs="Arial"/>
          <w:sz w:val="24"/>
          <w:szCs w:val="24"/>
        </w:rPr>
        <w:t xml:space="preserve"> INSS.</w:t>
      </w:r>
    </w:p>
    <w:p w:rsidR="00D21B4E" w:rsidRPr="003C0086" w:rsidRDefault="003C0086" w:rsidP="00E67E77">
      <w:pPr>
        <w:spacing w:after="0" w:line="36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3C0086">
        <w:rPr>
          <w:rFonts w:ascii="Arial" w:hAnsi="Arial" w:cs="Arial"/>
          <w:sz w:val="24"/>
          <w:szCs w:val="24"/>
        </w:rPr>
        <w:t>Passo a passo:</w:t>
      </w:r>
    </w:p>
    <w:p w:rsidR="00D21B4E" w:rsidRPr="003C0086" w:rsidRDefault="003C0086" w:rsidP="00D25C8A">
      <w:pPr>
        <w:pStyle w:val="PargrafodaLista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C0086">
        <w:rPr>
          <w:rFonts w:ascii="Arial" w:hAnsi="Arial" w:cs="Arial"/>
          <w:sz w:val="24"/>
          <w:szCs w:val="24"/>
        </w:rPr>
        <w:t>Acesse o Meu INSS</w:t>
      </w:r>
      <w:r w:rsidR="00D25C8A" w:rsidRPr="003C0086">
        <w:rPr>
          <w:rFonts w:ascii="Arial" w:hAnsi="Arial" w:cs="Arial"/>
          <w:sz w:val="24"/>
          <w:szCs w:val="24"/>
        </w:rPr>
        <w:t>;</w:t>
      </w:r>
    </w:p>
    <w:p w:rsidR="00D21B4E" w:rsidRPr="003C0086" w:rsidRDefault="003C0086" w:rsidP="00D25C8A">
      <w:pPr>
        <w:pStyle w:val="PargrafodaLista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C0086">
        <w:rPr>
          <w:rFonts w:ascii="Arial" w:hAnsi="Arial" w:cs="Arial"/>
          <w:sz w:val="24"/>
          <w:szCs w:val="24"/>
        </w:rPr>
        <w:t>Em serviços sem senha clique em “</w:t>
      </w:r>
      <w:r w:rsidRPr="003C0086">
        <w:rPr>
          <w:rFonts w:ascii="Arial" w:hAnsi="Arial" w:cs="Arial"/>
          <w:b/>
          <w:sz w:val="24"/>
          <w:szCs w:val="24"/>
        </w:rPr>
        <w:t>mais serviços</w:t>
      </w:r>
      <w:r w:rsidR="00D25C8A" w:rsidRPr="003C0086">
        <w:rPr>
          <w:rFonts w:ascii="Arial" w:hAnsi="Arial" w:cs="Arial"/>
          <w:sz w:val="24"/>
          <w:szCs w:val="24"/>
        </w:rPr>
        <w:t>”;</w:t>
      </w:r>
    </w:p>
    <w:p w:rsidR="00D21B4E" w:rsidRPr="003C0086" w:rsidRDefault="003C0086" w:rsidP="00D25C8A">
      <w:pPr>
        <w:pStyle w:val="PargrafodaLista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C0086">
        <w:rPr>
          <w:rFonts w:ascii="Arial" w:hAnsi="Arial" w:cs="Arial"/>
          <w:sz w:val="24"/>
          <w:szCs w:val="24"/>
        </w:rPr>
        <w:t>Selecione a opção “</w:t>
      </w:r>
      <w:r w:rsidRPr="003C0086">
        <w:rPr>
          <w:rFonts w:ascii="Arial" w:hAnsi="Arial" w:cs="Arial"/>
          <w:b/>
          <w:sz w:val="24"/>
          <w:szCs w:val="24"/>
        </w:rPr>
        <w:t>Emissão da Guia de Pagamento (</w:t>
      </w:r>
      <w:proofErr w:type="gramStart"/>
      <w:r w:rsidRPr="003C0086">
        <w:rPr>
          <w:rFonts w:ascii="Arial" w:hAnsi="Arial" w:cs="Arial"/>
          <w:b/>
          <w:sz w:val="24"/>
          <w:szCs w:val="24"/>
        </w:rPr>
        <w:t>GPS)</w:t>
      </w:r>
      <w:r w:rsidRPr="003C0086">
        <w:rPr>
          <w:rFonts w:ascii="Arial" w:hAnsi="Arial" w:cs="Arial"/>
          <w:sz w:val="24"/>
          <w:szCs w:val="24"/>
        </w:rPr>
        <w:t>”</w:t>
      </w:r>
      <w:proofErr w:type="gramEnd"/>
      <w:r w:rsidRPr="003C0086">
        <w:rPr>
          <w:rFonts w:ascii="Arial" w:hAnsi="Arial" w:cs="Arial"/>
          <w:sz w:val="24"/>
          <w:szCs w:val="24"/>
        </w:rPr>
        <w:t xml:space="preserve"> e depois clique em “</w:t>
      </w:r>
      <w:r w:rsidRPr="003C0086">
        <w:rPr>
          <w:rFonts w:ascii="Arial" w:hAnsi="Arial" w:cs="Arial"/>
          <w:b/>
          <w:sz w:val="24"/>
          <w:szCs w:val="24"/>
        </w:rPr>
        <w:t>Calcular</w:t>
      </w:r>
      <w:r w:rsidRPr="003C0086">
        <w:rPr>
          <w:rFonts w:ascii="Arial" w:hAnsi="Arial" w:cs="Arial"/>
          <w:sz w:val="24"/>
          <w:szCs w:val="24"/>
        </w:rPr>
        <w:t>”</w:t>
      </w:r>
      <w:r w:rsidR="00D25C8A" w:rsidRPr="003C0086">
        <w:rPr>
          <w:rFonts w:ascii="Arial" w:hAnsi="Arial" w:cs="Arial"/>
          <w:sz w:val="24"/>
          <w:szCs w:val="24"/>
        </w:rPr>
        <w:t>;</w:t>
      </w:r>
    </w:p>
    <w:p w:rsidR="00D21B4E" w:rsidRPr="003C0086" w:rsidRDefault="003C0086" w:rsidP="00D25C8A">
      <w:pPr>
        <w:pStyle w:val="PargrafodaLista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C0086">
        <w:rPr>
          <w:rFonts w:ascii="Arial" w:hAnsi="Arial" w:cs="Arial"/>
          <w:sz w:val="24"/>
          <w:szCs w:val="24"/>
        </w:rPr>
        <w:lastRenderedPageBreak/>
        <w:t>O sistema irá redirecionar para o</w:t>
      </w:r>
      <w:r w:rsidRPr="003C0086">
        <w:rPr>
          <w:rFonts w:ascii="Arial" w:hAnsi="Arial" w:cs="Arial"/>
          <w:b/>
          <w:sz w:val="24"/>
          <w:szCs w:val="24"/>
        </w:rPr>
        <w:t xml:space="preserve"> SAL – Sistema de Acréscimos Legais, da Receita Federal.</w:t>
      </w:r>
    </w:p>
    <w:p w:rsidR="00D25C8A" w:rsidRPr="003C0086" w:rsidRDefault="00D25C8A" w:rsidP="00D25C8A">
      <w:pPr>
        <w:pStyle w:val="PargrafodaLista"/>
        <w:spacing w:after="0" w:line="360" w:lineRule="auto"/>
        <w:ind w:firstLine="0"/>
        <w:jc w:val="both"/>
        <w:rPr>
          <w:rFonts w:ascii="Arial" w:hAnsi="Arial" w:cs="Arial"/>
          <w:sz w:val="24"/>
          <w:szCs w:val="24"/>
        </w:rPr>
      </w:pPr>
    </w:p>
    <w:p w:rsidR="00D21B4E" w:rsidRPr="003C0086" w:rsidRDefault="003C0086" w:rsidP="00E67E7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C0086">
        <w:rPr>
          <w:rFonts w:ascii="Arial" w:hAnsi="Arial" w:cs="Arial"/>
          <w:sz w:val="24"/>
          <w:szCs w:val="24"/>
        </w:rPr>
        <w:t>No SAL, escolha a opção conforme sua situação:</w:t>
      </w:r>
    </w:p>
    <w:p w:rsidR="00D21B4E" w:rsidRPr="003C0086" w:rsidRDefault="003C0086" w:rsidP="00E67E77">
      <w:pPr>
        <w:pStyle w:val="PargrafodaLista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C0086">
        <w:rPr>
          <w:rFonts w:ascii="Arial" w:hAnsi="Arial" w:cs="Arial"/>
          <w:sz w:val="24"/>
          <w:szCs w:val="24"/>
        </w:rPr>
        <w:t>Contribuintes filiados antes de 29/11/1999;</w:t>
      </w:r>
    </w:p>
    <w:p w:rsidR="00D21B4E" w:rsidRPr="003C0086" w:rsidRDefault="003C0086" w:rsidP="00E67E77">
      <w:pPr>
        <w:pStyle w:val="PargrafodaLista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C0086">
        <w:rPr>
          <w:rFonts w:ascii="Arial" w:hAnsi="Arial" w:cs="Arial"/>
          <w:sz w:val="24"/>
          <w:szCs w:val="24"/>
        </w:rPr>
        <w:t>Contribuintes filiados a partir de 29/11/1999</w:t>
      </w:r>
      <w:r w:rsidRPr="003C0086">
        <w:rPr>
          <w:rFonts w:ascii="Arial" w:hAnsi="Arial" w:cs="Arial"/>
          <w:sz w:val="24"/>
          <w:szCs w:val="24"/>
        </w:rPr>
        <w:t xml:space="preserve"> (opção mais comum para a maioria dos segurados);</w:t>
      </w:r>
    </w:p>
    <w:p w:rsidR="00D21B4E" w:rsidRPr="003C0086" w:rsidRDefault="003C0086" w:rsidP="00E67E77">
      <w:pPr>
        <w:pStyle w:val="PargrafodaLista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C0086">
        <w:rPr>
          <w:rFonts w:ascii="Arial" w:hAnsi="Arial" w:cs="Arial"/>
          <w:sz w:val="24"/>
          <w:szCs w:val="24"/>
        </w:rPr>
        <w:t>Empresas e equiparadas ou órgãos públicos</w:t>
      </w:r>
      <w:r w:rsidRPr="003C0086">
        <w:rPr>
          <w:rFonts w:ascii="Arial" w:hAnsi="Arial" w:cs="Arial"/>
          <w:sz w:val="24"/>
          <w:szCs w:val="24"/>
        </w:rPr>
        <w:t xml:space="preserve"> (quando aplicável).</w:t>
      </w:r>
    </w:p>
    <w:p w:rsidR="00E67E77" w:rsidRPr="003C0086" w:rsidRDefault="00E67E77" w:rsidP="00E67E77">
      <w:pPr>
        <w:pStyle w:val="PargrafodaLista"/>
        <w:spacing w:after="0" w:line="360" w:lineRule="auto"/>
        <w:ind w:left="1429" w:firstLine="0"/>
        <w:jc w:val="both"/>
        <w:rPr>
          <w:rFonts w:ascii="Arial" w:hAnsi="Arial" w:cs="Arial"/>
          <w:sz w:val="24"/>
          <w:szCs w:val="24"/>
        </w:rPr>
      </w:pPr>
    </w:p>
    <w:p w:rsidR="00D21B4E" w:rsidRPr="003C0086" w:rsidRDefault="003C0086" w:rsidP="00E67E77">
      <w:pPr>
        <w:pStyle w:val="PargrafodaLista"/>
        <w:spacing w:after="0" w:line="360" w:lineRule="auto"/>
        <w:ind w:firstLine="0"/>
        <w:jc w:val="both"/>
        <w:rPr>
          <w:rFonts w:ascii="Arial" w:hAnsi="Arial" w:cs="Arial"/>
          <w:sz w:val="24"/>
          <w:szCs w:val="24"/>
        </w:rPr>
      </w:pPr>
      <w:r w:rsidRPr="003C0086">
        <w:rPr>
          <w:rFonts w:ascii="Arial" w:hAnsi="Arial" w:cs="Arial"/>
          <w:sz w:val="24"/>
          <w:szCs w:val="24"/>
        </w:rPr>
        <w:t>Na tela de emissão, informe:</w:t>
      </w:r>
    </w:p>
    <w:p w:rsidR="00D21B4E" w:rsidRPr="003C0086" w:rsidRDefault="003C0086" w:rsidP="00E67E77">
      <w:pPr>
        <w:pStyle w:val="PargrafodaLista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3C0086">
        <w:rPr>
          <w:rFonts w:ascii="Arial" w:hAnsi="Arial" w:cs="Arial"/>
          <w:sz w:val="24"/>
          <w:szCs w:val="24"/>
        </w:rPr>
        <w:t xml:space="preserve">Categoria </w:t>
      </w:r>
      <w:r w:rsidRPr="003C0086">
        <w:rPr>
          <w:rFonts w:ascii="Arial" w:hAnsi="Arial" w:cs="Arial"/>
          <w:sz w:val="24"/>
          <w:szCs w:val="24"/>
        </w:rPr>
        <w:tab/>
      </w:r>
      <w:r w:rsidRPr="003C0086">
        <w:rPr>
          <w:rFonts w:ascii="Arial" w:hAnsi="Arial" w:cs="Arial"/>
          <w:b/>
          <w:sz w:val="24"/>
          <w:szCs w:val="24"/>
        </w:rPr>
        <w:t>(facultati</w:t>
      </w:r>
      <w:r w:rsidR="00E67E77" w:rsidRPr="003C0086">
        <w:rPr>
          <w:rFonts w:ascii="Arial" w:hAnsi="Arial" w:cs="Arial"/>
          <w:b/>
          <w:sz w:val="24"/>
          <w:szCs w:val="24"/>
        </w:rPr>
        <w:t xml:space="preserve">vo, </w:t>
      </w:r>
      <w:r w:rsidR="00E67E77" w:rsidRPr="003C0086">
        <w:rPr>
          <w:rFonts w:ascii="Arial" w:hAnsi="Arial" w:cs="Arial"/>
          <w:b/>
          <w:sz w:val="24"/>
          <w:szCs w:val="24"/>
        </w:rPr>
        <w:tab/>
        <w:t xml:space="preserve">contribuinte </w:t>
      </w:r>
      <w:r w:rsidR="00E67E77" w:rsidRPr="003C0086">
        <w:rPr>
          <w:rFonts w:ascii="Arial" w:hAnsi="Arial" w:cs="Arial"/>
          <w:b/>
          <w:sz w:val="24"/>
          <w:szCs w:val="24"/>
        </w:rPr>
        <w:tab/>
        <w:t xml:space="preserve">individual, doméstico </w:t>
      </w:r>
      <w:r w:rsidRPr="003C0086">
        <w:rPr>
          <w:rFonts w:ascii="Arial" w:hAnsi="Arial" w:cs="Arial"/>
          <w:b/>
          <w:sz w:val="24"/>
          <w:szCs w:val="24"/>
        </w:rPr>
        <w:t>ou segurado especial);</w:t>
      </w:r>
    </w:p>
    <w:p w:rsidR="00D21B4E" w:rsidRPr="003C0086" w:rsidRDefault="003C0086" w:rsidP="00E67E77">
      <w:pPr>
        <w:pStyle w:val="PargrafodaLista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C0086">
        <w:rPr>
          <w:rFonts w:ascii="Arial" w:hAnsi="Arial" w:cs="Arial"/>
          <w:sz w:val="24"/>
          <w:szCs w:val="24"/>
        </w:rPr>
        <w:t>Número do NIT/PIS/PASEP (pode ser consultado no CNIS ou na</w:t>
      </w:r>
    </w:p>
    <w:p w:rsidR="00D21B4E" w:rsidRPr="003C0086" w:rsidRDefault="003C0086" w:rsidP="00E67E77">
      <w:pPr>
        <w:pStyle w:val="PargrafodaLista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C0086">
        <w:rPr>
          <w:rFonts w:ascii="Arial" w:hAnsi="Arial" w:cs="Arial"/>
          <w:sz w:val="24"/>
          <w:szCs w:val="24"/>
        </w:rPr>
        <w:t>Carteira de Tr</w:t>
      </w:r>
      <w:r w:rsidRPr="003C0086">
        <w:rPr>
          <w:rFonts w:ascii="Arial" w:hAnsi="Arial" w:cs="Arial"/>
          <w:sz w:val="24"/>
          <w:szCs w:val="24"/>
        </w:rPr>
        <w:t>abalho);</w:t>
      </w:r>
    </w:p>
    <w:p w:rsidR="00D21B4E" w:rsidRPr="003C0086" w:rsidRDefault="003C0086" w:rsidP="00E67E77">
      <w:pPr>
        <w:pStyle w:val="PargrafodaLista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C0086">
        <w:rPr>
          <w:rFonts w:ascii="Arial" w:hAnsi="Arial" w:cs="Arial"/>
          <w:sz w:val="24"/>
          <w:szCs w:val="24"/>
        </w:rPr>
        <w:t>Marque a opção “Não sou um robô” e clique em Confirmar.</w:t>
      </w:r>
    </w:p>
    <w:p w:rsidR="00E67E77" w:rsidRPr="003C0086" w:rsidRDefault="00E67E77" w:rsidP="00E67E77">
      <w:pPr>
        <w:spacing w:after="0" w:line="36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D21B4E" w:rsidRPr="003C0086" w:rsidRDefault="003C0086" w:rsidP="00E67E77">
      <w:pPr>
        <w:pStyle w:val="PargrafodaLista"/>
        <w:spacing w:after="0" w:line="360" w:lineRule="auto"/>
        <w:ind w:firstLine="0"/>
        <w:jc w:val="both"/>
        <w:rPr>
          <w:rFonts w:ascii="Arial" w:hAnsi="Arial" w:cs="Arial"/>
          <w:sz w:val="24"/>
          <w:szCs w:val="24"/>
        </w:rPr>
      </w:pPr>
      <w:r w:rsidRPr="003C0086">
        <w:rPr>
          <w:rFonts w:ascii="Arial" w:hAnsi="Arial" w:cs="Arial"/>
          <w:sz w:val="24"/>
          <w:szCs w:val="24"/>
        </w:rPr>
        <w:t>Em seguida:</w:t>
      </w:r>
    </w:p>
    <w:p w:rsidR="00D21B4E" w:rsidRPr="003C0086" w:rsidRDefault="003C0086" w:rsidP="00E67E77">
      <w:pPr>
        <w:pStyle w:val="PargrafodaLista"/>
        <w:numPr>
          <w:ilvl w:val="0"/>
          <w:numId w:val="8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C0086">
        <w:rPr>
          <w:rFonts w:ascii="Arial" w:hAnsi="Arial" w:cs="Arial"/>
          <w:sz w:val="24"/>
          <w:szCs w:val="24"/>
        </w:rPr>
        <w:t>Informe a competência (mês/ano que deseja pagar);</w:t>
      </w:r>
    </w:p>
    <w:p w:rsidR="00D21B4E" w:rsidRPr="003C0086" w:rsidRDefault="003C0086" w:rsidP="00E67E77">
      <w:pPr>
        <w:pStyle w:val="PargrafodaLista"/>
        <w:numPr>
          <w:ilvl w:val="0"/>
          <w:numId w:val="8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C0086">
        <w:rPr>
          <w:rFonts w:ascii="Arial" w:hAnsi="Arial" w:cs="Arial"/>
          <w:sz w:val="24"/>
          <w:szCs w:val="24"/>
        </w:rPr>
        <w:t>Preencha o valor do salário de contribuição;</w:t>
      </w:r>
    </w:p>
    <w:p w:rsidR="00D21B4E" w:rsidRPr="003C0086" w:rsidRDefault="003C0086" w:rsidP="00E67E77">
      <w:pPr>
        <w:pStyle w:val="PargrafodaLista"/>
        <w:numPr>
          <w:ilvl w:val="0"/>
          <w:numId w:val="8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C0086">
        <w:rPr>
          <w:rFonts w:ascii="Arial" w:hAnsi="Arial" w:cs="Arial"/>
          <w:sz w:val="24"/>
          <w:szCs w:val="24"/>
        </w:rPr>
        <w:t>Selecione o código de pagamento correspondente à sua categoria; link:</w:t>
      </w:r>
      <w:hyperlink r:id="rId5">
        <w:r w:rsidRPr="003C0086">
          <w:rPr>
            <w:rFonts w:ascii="Arial" w:hAnsi="Arial" w:cs="Arial"/>
            <w:color w:val="317BAF"/>
            <w:sz w:val="24"/>
            <w:szCs w:val="24"/>
          </w:rPr>
          <w:t xml:space="preserve"> </w:t>
        </w:r>
      </w:hyperlink>
      <w:hyperlink r:id="rId6">
        <w:r w:rsidRPr="003C0086">
          <w:rPr>
            <w:rFonts w:ascii="Arial" w:hAnsi="Arial" w:cs="Arial"/>
            <w:color w:val="317BAF"/>
            <w:sz w:val="24"/>
            <w:szCs w:val="24"/>
            <w:u w:val="single" w:color="317BAF"/>
          </w:rPr>
          <w:t>https://www.</w:t>
        </w:r>
      </w:hyperlink>
      <w:hyperlink r:id="rId7">
        <w:r w:rsidRPr="003C0086">
          <w:rPr>
            <w:rFonts w:ascii="Arial" w:hAnsi="Arial" w:cs="Arial"/>
            <w:color w:val="317BAF"/>
            <w:sz w:val="24"/>
            <w:szCs w:val="24"/>
          </w:rPr>
          <w:t>g</w:t>
        </w:r>
      </w:hyperlink>
      <w:hyperlink r:id="rId8">
        <w:r w:rsidRPr="003C0086">
          <w:rPr>
            <w:rFonts w:ascii="Arial" w:hAnsi="Arial" w:cs="Arial"/>
            <w:color w:val="317BAF"/>
            <w:sz w:val="24"/>
            <w:szCs w:val="24"/>
            <w:u w:val="single" w:color="317BAF"/>
          </w:rPr>
          <w:t>ov.br/inss/pt-br/direitos-e-deveres/inscricao-e</w:t>
        </w:r>
      </w:hyperlink>
      <w:hyperlink r:id="rId9">
        <w:r w:rsidRPr="003C0086">
          <w:rPr>
            <w:rFonts w:ascii="Arial" w:hAnsi="Arial" w:cs="Arial"/>
            <w:color w:val="317BAF"/>
            <w:sz w:val="24"/>
            <w:szCs w:val="24"/>
            <w:u w:val="single" w:color="317BAF"/>
          </w:rPr>
          <w:t>contribuicao/tabela-de-codi</w:t>
        </w:r>
      </w:hyperlink>
      <w:hyperlink r:id="rId10">
        <w:r w:rsidRPr="003C0086">
          <w:rPr>
            <w:rFonts w:ascii="Arial" w:hAnsi="Arial" w:cs="Arial"/>
            <w:color w:val="317BAF"/>
            <w:sz w:val="24"/>
            <w:szCs w:val="24"/>
          </w:rPr>
          <w:t>g</w:t>
        </w:r>
      </w:hyperlink>
      <w:hyperlink r:id="rId11">
        <w:r w:rsidRPr="003C0086">
          <w:rPr>
            <w:rFonts w:ascii="Arial" w:hAnsi="Arial" w:cs="Arial"/>
            <w:color w:val="317BAF"/>
            <w:sz w:val="24"/>
            <w:szCs w:val="24"/>
            <w:u w:val="single" w:color="317BAF"/>
          </w:rPr>
          <w:t>os-de-pa</w:t>
        </w:r>
      </w:hyperlink>
      <w:hyperlink r:id="rId12">
        <w:r w:rsidRPr="003C0086">
          <w:rPr>
            <w:rFonts w:ascii="Arial" w:hAnsi="Arial" w:cs="Arial"/>
            <w:color w:val="317BAF"/>
            <w:sz w:val="24"/>
            <w:szCs w:val="24"/>
          </w:rPr>
          <w:t>g</w:t>
        </w:r>
      </w:hyperlink>
      <w:hyperlink r:id="rId13">
        <w:r w:rsidRPr="003C0086">
          <w:rPr>
            <w:rFonts w:ascii="Arial" w:hAnsi="Arial" w:cs="Arial"/>
            <w:color w:val="317BAF"/>
            <w:sz w:val="24"/>
            <w:szCs w:val="24"/>
            <w:u w:val="single" w:color="317BAF"/>
          </w:rPr>
          <w:t>amento-de-contribuicao</w:t>
        </w:r>
      </w:hyperlink>
      <w:hyperlink r:id="rId14">
        <w:r w:rsidRPr="003C0086">
          <w:rPr>
            <w:rFonts w:ascii="Arial" w:hAnsi="Arial" w:cs="Arial"/>
            <w:color w:val="317BAF"/>
            <w:sz w:val="24"/>
            <w:szCs w:val="24"/>
            <w:u w:val="single" w:color="317BAF"/>
          </w:rPr>
          <w:t>previdenciaria</w:t>
        </w:r>
      </w:hyperlink>
    </w:p>
    <w:p w:rsidR="00D21B4E" w:rsidRPr="003C0086" w:rsidRDefault="003C0086" w:rsidP="00E67E77">
      <w:pPr>
        <w:pStyle w:val="PargrafodaLista"/>
        <w:numPr>
          <w:ilvl w:val="0"/>
          <w:numId w:val="8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C0086">
        <w:rPr>
          <w:rFonts w:ascii="Arial" w:hAnsi="Arial" w:cs="Arial"/>
          <w:sz w:val="24"/>
          <w:szCs w:val="24"/>
        </w:rPr>
        <w:t>Confira os dados e clique em Confirmar;</w:t>
      </w:r>
    </w:p>
    <w:p w:rsidR="00D21B4E" w:rsidRPr="003C0086" w:rsidRDefault="003C0086" w:rsidP="00E67E77">
      <w:pPr>
        <w:pStyle w:val="PargrafodaLista"/>
        <w:numPr>
          <w:ilvl w:val="0"/>
          <w:numId w:val="8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C0086">
        <w:rPr>
          <w:rFonts w:ascii="Arial" w:hAnsi="Arial" w:cs="Arial"/>
          <w:sz w:val="24"/>
          <w:szCs w:val="24"/>
        </w:rPr>
        <w:t>Selecione as competências desejadas e clique em Gerar GPS.</w:t>
      </w:r>
    </w:p>
    <w:p w:rsidR="00D21B4E" w:rsidRDefault="003C0086" w:rsidP="00E67E77">
      <w:pPr>
        <w:pStyle w:val="PargrafodaLista"/>
        <w:numPr>
          <w:ilvl w:val="0"/>
          <w:numId w:val="8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C0086">
        <w:rPr>
          <w:rFonts w:ascii="Arial" w:hAnsi="Arial" w:cs="Arial"/>
          <w:sz w:val="24"/>
          <w:szCs w:val="24"/>
        </w:rPr>
        <w:t>Após a emissão, basta conferir as informações e realizar o pagamento.</w:t>
      </w:r>
    </w:p>
    <w:p w:rsidR="003C0086" w:rsidRDefault="003C0086" w:rsidP="003C008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3C0086" w:rsidRPr="003C0086" w:rsidRDefault="003C0086" w:rsidP="003C008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E67E77" w:rsidRPr="003C0086" w:rsidRDefault="00E67E77" w:rsidP="00E67E77">
      <w:pPr>
        <w:pStyle w:val="PargrafodaLista"/>
        <w:spacing w:after="0" w:line="360" w:lineRule="auto"/>
        <w:ind w:firstLine="0"/>
        <w:jc w:val="both"/>
        <w:rPr>
          <w:rFonts w:ascii="Arial" w:hAnsi="Arial" w:cs="Arial"/>
          <w:sz w:val="24"/>
          <w:szCs w:val="24"/>
        </w:rPr>
      </w:pPr>
    </w:p>
    <w:p w:rsidR="00D21B4E" w:rsidRPr="003C0086" w:rsidRDefault="003C0086">
      <w:pPr>
        <w:spacing w:after="443" w:line="265" w:lineRule="auto"/>
        <w:ind w:left="66"/>
        <w:rPr>
          <w:rFonts w:ascii="Arial" w:hAnsi="Arial" w:cs="Arial"/>
          <w:sz w:val="24"/>
          <w:szCs w:val="24"/>
        </w:rPr>
      </w:pPr>
      <w:r w:rsidRPr="003C0086">
        <w:rPr>
          <w:rFonts w:ascii="Segoe UI Symbol" w:hAnsi="Segoe UI Symbol" w:cs="Segoe UI Symbol"/>
          <w:color w:val="24698D"/>
          <w:sz w:val="24"/>
          <w:szCs w:val="24"/>
        </w:rPr>
        <w:lastRenderedPageBreak/>
        <w:t>✅</w:t>
      </w:r>
      <w:r w:rsidRPr="003C0086">
        <w:rPr>
          <w:rFonts w:ascii="Arial" w:hAnsi="Arial" w:cs="Arial"/>
          <w:b/>
          <w:color w:val="24698D"/>
          <w:sz w:val="24"/>
          <w:szCs w:val="24"/>
        </w:rPr>
        <w:t xml:space="preserve"> </w:t>
      </w:r>
      <w:r w:rsidR="00D25C8A" w:rsidRPr="003C0086">
        <w:rPr>
          <w:rFonts w:ascii="Arial" w:hAnsi="Arial" w:cs="Arial"/>
          <w:b/>
          <w:color w:val="24698D"/>
          <w:sz w:val="24"/>
          <w:szCs w:val="24"/>
        </w:rPr>
        <w:t xml:space="preserve"> </w:t>
      </w:r>
      <w:r w:rsidRPr="003C0086">
        <w:rPr>
          <w:rFonts w:ascii="Arial" w:hAnsi="Arial" w:cs="Arial"/>
          <w:b/>
          <w:color w:val="24698D"/>
          <w:sz w:val="24"/>
          <w:szCs w:val="24"/>
        </w:rPr>
        <w:t xml:space="preserve">Como </w:t>
      </w:r>
      <w:bookmarkStart w:id="0" w:name="_GoBack"/>
      <w:bookmarkEnd w:id="0"/>
      <w:r w:rsidRPr="003C0086">
        <w:rPr>
          <w:rFonts w:ascii="Arial" w:hAnsi="Arial" w:cs="Arial"/>
          <w:b/>
          <w:color w:val="24698D"/>
          <w:sz w:val="24"/>
          <w:szCs w:val="24"/>
        </w:rPr>
        <w:t>pagar a GPS</w:t>
      </w:r>
    </w:p>
    <w:p w:rsidR="00D21B4E" w:rsidRPr="003C0086" w:rsidRDefault="003C0086" w:rsidP="003C0086">
      <w:pPr>
        <w:pStyle w:val="PargrafodaLista"/>
        <w:spacing w:after="0"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3C0086">
        <w:rPr>
          <w:rFonts w:ascii="Arial" w:hAnsi="Arial" w:cs="Arial"/>
          <w:sz w:val="24"/>
          <w:szCs w:val="24"/>
        </w:rPr>
        <w:t>A GPS pode ser paga por diferentes meios:</w:t>
      </w:r>
    </w:p>
    <w:p w:rsidR="00D21B4E" w:rsidRPr="003C0086" w:rsidRDefault="003C0086" w:rsidP="003C0086">
      <w:pPr>
        <w:pStyle w:val="PargrafodaLista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C0086">
        <w:rPr>
          <w:rFonts w:ascii="Arial" w:hAnsi="Arial" w:cs="Arial"/>
          <w:sz w:val="24"/>
          <w:szCs w:val="24"/>
        </w:rPr>
        <w:t>Agências bancárias;</w:t>
      </w:r>
    </w:p>
    <w:p w:rsidR="00D21B4E" w:rsidRPr="003C0086" w:rsidRDefault="003C0086" w:rsidP="003C0086">
      <w:pPr>
        <w:pStyle w:val="PargrafodaLista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C0086">
        <w:rPr>
          <w:rFonts w:ascii="Arial" w:hAnsi="Arial" w:cs="Arial"/>
          <w:sz w:val="24"/>
          <w:szCs w:val="24"/>
        </w:rPr>
        <w:t>Casas lotéricas;</w:t>
      </w:r>
    </w:p>
    <w:p w:rsidR="00D21B4E" w:rsidRPr="003C0086" w:rsidRDefault="003C0086" w:rsidP="003C0086">
      <w:pPr>
        <w:pStyle w:val="PargrafodaLista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C0086">
        <w:rPr>
          <w:rFonts w:ascii="Arial" w:hAnsi="Arial" w:cs="Arial"/>
          <w:sz w:val="24"/>
          <w:szCs w:val="24"/>
        </w:rPr>
        <w:t>Aplicativos ou sites de bancos.</w:t>
      </w:r>
    </w:p>
    <w:p w:rsidR="00E67E77" w:rsidRPr="003C0086" w:rsidRDefault="00E67E77">
      <w:pPr>
        <w:ind w:left="283"/>
        <w:rPr>
          <w:rFonts w:ascii="Arial" w:hAnsi="Arial" w:cs="Arial"/>
          <w:sz w:val="24"/>
          <w:szCs w:val="24"/>
        </w:rPr>
      </w:pPr>
    </w:p>
    <w:p w:rsidR="00D21B4E" w:rsidRPr="003C0086" w:rsidRDefault="003C0086">
      <w:pPr>
        <w:spacing w:after="443" w:line="265" w:lineRule="auto"/>
        <w:ind w:left="66"/>
        <w:rPr>
          <w:rFonts w:ascii="Arial" w:hAnsi="Arial" w:cs="Arial"/>
          <w:sz w:val="24"/>
          <w:szCs w:val="24"/>
        </w:rPr>
      </w:pPr>
      <w:r w:rsidRPr="003C0086">
        <w:rPr>
          <w:rFonts w:ascii="Segoe UI Symbol" w:hAnsi="Segoe UI Symbol" w:cs="Segoe UI Symbol"/>
          <w:color w:val="24698D"/>
          <w:sz w:val="24"/>
          <w:szCs w:val="24"/>
        </w:rPr>
        <w:t>✅</w:t>
      </w:r>
      <w:r w:rsidRPr="003C0086">
        <w:rPr>
          <w:rFonts w:ascii="Arial" w:hAnsi="Arial" w:cs="Arial"/>
          <w:b/>
          <w:color w:val="24698D"/>
          <w:sz w:val="24"/>
          <w:szCs w:val="24"/>
        </w:rPr>
        <w:t xml:space="preserve"> </w:t>
      </w:r>
      <w:r w:rsidR="00D25C8A" w:rsidRPr="003C0086">
        <w:rPr>
          <w:rFonts w:ascii="Arial" w:hAnsi="Arial" w:cs="Arial"/>
          <w:b/>
          <w:color w:val="24698D"/>
          <w:sz w:val="24"/>
          <w:szCs w:val="24"/>
        </w:rPr>
        <w:t xml:space="preserve"> </w:t>
      </w:r>
      <w:r w:rsidR="00E67E77" w:rsidRPr="003C0086">
        <w:rPr>
          <w:rFonts w:ascii="Arial" w:hAnsi="Arial" w:cs="Arial"/>
          <w:b/>
          <w:color w:val="24698D"/>
          <w:sz w:val="24"/>
          <w:szCs w:val="24"/>
        </w:rPr>
        <w:t xml:space="preserve"> </w:t>
      </w:r>
      <w:r w:rsidRPr="003C0086">
        <w:rPr>
          <w:rFonts w:ascii="Arial" w:hAnsi="Arial" w:cs="Arial"/>
          <w:b/>
          <w:color w:val="24698D"/>
          <w:sz w:val="24"/>
          <w:szCs w:val="24"/>
        </w:rPr>
        <w:t>Conclusão</w:t>
      </w:r>
    </w:p>
    <w:p w:rsidR="00D21B4E" w:rsidRPr="003C0086" w:rsidRDefault="003C0086" w:rsidP="003C0086">
      <w:pPr>
        <w:spacing w:after="0"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3C0086">
        <w:rPr>
          <w:rFonts w:ascii="Arial" w:hAnsi="Arial" w:cs="Arial"/>
          <w:sz w:val="24"/>
          <w:szCs w:val="24"/>
        </w:rPr>
        <w:t>O MEI deve ser utilizado apenas por quem realmente exerce ou pretende exercer uma atividade econômica. Para quem deseja apenas manter ou iniciar contribuições previdenciárias, a forma mais adequada é contribuir como pessoa física, por meio da GPS.</w:t>
      </w:r>
    </w:p>
    <w:p w:rsidR="00D21B4E" w:rsidRPr="003C0086" w:rsidRDefault="003C0086" w:rsidP="003C0086">
      <w:pPr>
        <w:spacing w:after="0"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3C0086">
        <w:rPr>
          <w:rFonts w:ascii="Arial" w:hAnsi="Arial" w:cs="Arial"/>
          <w:sz w:val="24"/>
          <w:szCs w:val="24"/>
        </w:rPr>
        <w:t>Dessa fo</w:t>
      </w:r>
      <w:r w:rsidRPr="003C0086">
        <w:rPr>
          <w:rFonts w:ascii="Arial" w:hAnsi="Arial" w:cs="Arial"/>
          <w:sz w:val="24"/>
          <w:szCs w:val="24"/>
        </w:rPr>
        <w:t>rma, o segurado mantém sua regularidade junto ao INSS, garante acesso aos benefícios previdenciários e evita riscos ou questionamentos relacionados à abertura de um CNPJ sem o exercício de atividade.</w:t>
      </w:r>
    </w:p>
    <w:sectPr w:rsidR="00D21B4E" w:rsidRPr="003C0086">
      <w:pgSz w:w="11910" w:h="16845"/>
      <w:pgMar w:top="2029" w:right="1191" w:bottom="2984" w:left="11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C847E3"/>
    <w:multiLevelType w:val="hybridMultilevel"/>
    <w:tmpl w:val="32B8059C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241E5CBE"/>
    <w:multiLevelType w:val="hybridMultilevel"/>
    <w:tmpl w:val="751ACF1A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26228DA"/>
    <w:multiLevelType w:val="hybridMultilevel"/>
    <w:tmpl w:val="D1A42EE0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37446E60"/>
    <w:multiLevelType w:val="hybridMultilevel"/>
    <w:tmpl w:val="3904A29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E2177A"/>
    <w:multiLevelType w:val="hybridMultilevel"/>
    <w:tmpl w:val="D4D4838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725457"/>
    <w:multiLevelType w:val="hybridMultilevel"/>
    <w:tmpl w:val="A860F7A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C32DE1"/>
    <w:multiLevelType w:val="hybridMultilevel"/>
    <w:tmpl w:val="748EF45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966676"/>
    <w:multiLevelType w:val="hybridMultilevel"/>
    <w:tmpl w:val="F0466E78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2"/>
  </w:num>
  <w:num w:numId="4">
    <w:abstractNumId w:val="4"/>
  </w:num>
  <w:num w:numId="5">
    <w:abstractNumId w:val="6"/>
  </w:num>
  <w:num w:numId="6">
    <w:abstractNumId w:val="1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B4E"/>
    <w:rsid w:val="003C0086"/>
    <w:rsid w:val="00CB73D7"/>
    <w:rsid w:val="00D21B4E"/>
    <w:rsid w:val="00D25C8A"/>
    <w:rsid w:val="00E67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40E168"/>
  <w15:docId w15:val="{576F32BF-9BB3-4699-BDC9-7C067BD29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1" w:line="267" w:lineRule="auto"/>
      <w:ind w:left="233" w:hanging="10"/>
    </w:pPr>
    <w:rPr>
      <w:rFonts w:ascii="Calibri" w:eastAsia="Calibri" w:hAnsi="Calibri" w:cs="Calibri"/>
      <w:color w:val="000000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D25C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br/inss/pt-br/direitos-e-deveres/inscricao-e-contribuicao/tabela-de-codigos-de-pagamento-de-contribuicao-previdenciaria" TargetMode="External"/><Relationship Id="rId13" Type="http://schemas.openxmlformats.org/officeDocument/2006/relationships/hyperlink" Target="https://www.gov.br/inss/pt-br/direitos-e-deveres/inscricao-e-contribuicao/tabela-de-codigos-de-pagamento-de-contribuicao-previdenciari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ov.br/inss/pt-br/direitos-e-deveres/inscricao-e-contribuicao/tabela-de-codigos-de-pagamento-de-contribuicao-previdenciaria" TargetMode="External"/><Relationship Id="rId12" Type="http://schemas.openxmlformats.org/officeDocument/2006/relationships/hyperlink" Target="https://www.gov.br/inss/pt-br/direitos-e-deveres/inscricao-e-contribuicao/tabela-de-codigos-de-pagamento-de-contribuicao-previdenciaria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ww.gov.br/inss/pt-br/direitos-e-deveres/inscricao-e-contribuicao/tabela-de-codigos-de-pagamento-de-contribuicao-previdenciaria" TargetMode="External"/><Relationship Id="rId11" Type="http://schemas.openxmlformats.org/officeDocument/2006/relationships/hyperlink" Target="https://www.gov.br/inss/pt-br/direitos-e-deveres/inscricao-e-contribuicao/tabela-de-codigos-de-pagamento-de-contribuicao-previdenciaria" TargetMode="External"/><Relationship Id="rId5" Type="http://schemas.openxmlformats.org/officeDocument/2006/relationships/hyperlink" Target="https://www.gov.br/inss/pt-br/direitos-e-deveres/inscricao-e-contribuicao/tabela-de-codigos-de-pagamento-de-contribuicao-previdenciaria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www.gov.br/inss/pt-br/direitos-e-deveres/inscricao-e-contribuicao/tabela-de-codigos-de-pagamento-de-contribuicao-previdenciari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ov.br/inss/pt-br/direitos-e-deveres/inscricao-e-contribuicao/tabela-de-codigos-de-pagamento-de-contribuicao-previdenciaria" TargetMode="External"/><Relationship Id="rId14" Type="http://schemas.openxmlformats.org/officeDocument/2006/relationships/hyperlink" Target="https://www.gov.br/inss/pt-br/direitos-e-deveres/inscricao-e-contribuicao/tabela-de-codigos-de-pagamento-de-contribuicao-previdenciaria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972</Words>
  <Characters>5253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Cópia de FAQ - Declaração Anual do MEI (DASN-SIMEI) </vt:lpstr>
    </vt:vector>
  </TitlesOfParts>
  <Company/>
  <LinksUpToDate>false</LinksUpToDate>
  <CharactersWithSpaces>6213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Cópia de FAQ - Declaração Anual do MEI (DASN-SIMEI)</dc:title>
  <dc:subject/>
  <dc:creator>daniela silveira</dc:creator>
  <cp:keywords>DAHByer85JY,BADolssVFQs,0</cp:keywords>
  <cp:lastModifiedBy>Daniela Silveira</cp:lastModifiedBy>
  <cp:revision>2</cp:revision>
  <cp:lastPrinted>2026-02-23T14:48:00Z</cp:lastPrinted>
  <dcterms:created xsi:type="dcterms:W3CDTF">2026-02-23T14:51:00Z</dcterms:created>
  <dcterms:modified xsi:type="dcterms:W3CDTF">2026-02-23T14:51:00Z</dcterms:modified>
</cp:coreProperties>
</file>